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bookmarkStart w:id="0" w:name="_GoBack"/>
      <w:bookmarkEnd w:id="0"/>
      <w:r w:rsidRPr="00F830C8">
        <w:rPr>
          <w:rFonts w:ascii="Times New Roman" w:eastAsia="Times New Roman" w:hAnsi="Times New Roman" w:cs="Times New Roman"/>
          <w:color w:val="000000"/>
          <w:sz w:val="24"/>
          <w:szCs w:val="24"/>
          <w:bdr w:val="none" w:sz="0" w:space="0" w:color="auto" w:frame="1"/>
          <w:lang w:eastAsia="ru-RU"/>
        </w:rPr>
        <w:t>УМК в ДОУ</w:t>
      </w:r>
    </w:p>
    <w:p w:rsidR="00F830C8" w:rsidRPr="00F830C8" w:rsidRDefault="00F830C8" w:rsidP="00F830C8">
      <w:pPr>
        <w:spacing w:after="0" w:line="270" w:lineRule="atLeast"/>
        <w:jc w:val="center"/>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b/>
          <w:bCs/>
          <w:color w:val="000000"/>
          <w:sz w:val="24"/>
          <w:szCs w:val="24"/>
          <w:bdr w:val="none" w:sz="0" w:space="0" w:color="auto" w:frame="1"/>
          <w:lang w:eastAsia="ru-RU"/>
        </w:rPr>
        <w:t>НОВЫЕ ПОДХОДЫ В ОБУЧЕНИИ ДЕТЕЙ ГОСУДАРСТВЕННЫМ ЯЗЫКАМ</w:t>
      </w:r>
    </w:p>
    <w:p w:rsidR="00F830C8" w:rsidRPr="00F830C8" w:rsidRDefault="00F830C8" w:rsidP="00F830C8">
      <w:pPr>
        <w:spacing w:after="0" w:line="270" w:lineRule="atLeast"/>
        <w:jc w:val="center"/>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b/>
          <w:bCs/>
          <w:color w:val="000000"/>
          <w:sz w:val="24"/>
          <w:szCs w:val="24"/>
          <w:bdr w:val="none" w:sz="0" w:space="0" w:color="auto" w:frame="1"/>
          <w:lang w:eastAsia="ru-RU"/>
        </w:rPr>
        <w:t>В ДОУ РЕСПУБЛИКИ ТАТАРСТАН.</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F830C8">
        <w:rPr>
          <w:rFonts w:ascii="Times New Roman" w:eastAsia="Times New Roman" w:hAnsi="Times New Roman" w:cs="Times New Roman"/>
          <w:color w:val="000000"/>
          <w:sz w:val="24"/>
          <w:szCs w:val="24"/>
          <w:lang w:eastAsia="ru-RU"/>
        </w:rPr>
        <w:t>деятельностного</w:t>
      </w:r>
      <w:proofErr w:type="spellEnd"/>
      <w:r w:rsidRPr="00F830C8">
        <w:rPr>
          <w:rFonts w:ascii="Times New Roman" w:eastAsia="Times New Roman" w:hAnsi="Times New Roman" w:cs="Times New Roman"/>
          <w:color w:val="000000"/>
          <w:sz w:val="24"/>
          <w:szCs w:val="24"/>
          <w:lang w:eastAsia="ru-RU"/>
        </w:rPr>
        <w:t xml:space="preserve"> и </w:t>
      </w:r>
      <w:proofErr w:type="spellStart"/>
      <w:r w:rsidRPr="00F830C8">
        <w:rPr>
          <w:rFonts w:ascii="Times New Roman" w:eastAsia="Times New Roman" w:hAnsi="Times New Roman" w:cs="Times New Roman"/>
          <w:color w:val="000000"/>
          <w:sz w:val="24"/>
          <w:szCs w:val="24"/>
          <w:lang w:eastAsia="ru-RU"/>
        </w:rPr>
        <w:t>компетентностного</w:t>
      </w:r>
      <w:proofErr w:type="spellEnd"/>
      <w:r w:rsidRPr="00F830C8">
        <w:rPr>
          <w:rFonts w:ascii="Times New Roman" w:eastAsia="Times New Roman" w:hAnsi="Times New Roman" w:cs="Times New Roman"/>
          <w:color w:val="000000"/>
          <w:sz w:val="24"/>
          <w:szCs w:val="24"/>
          <w:lang w:eastAsia="ru-RU"/>
        </w:rPr>
        <w:t xml:space="preserve"> подходов в организации педагогической работы.</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proofErr w:type="gramStart"/>
      <w:r w:rsidRPr="00F830C8">
        <w:rPr>
          <w:rFonts w:ascii="Times New Roman" w:eastAsia="Times New Roman" w:hAnsi="Times New Roman" w:cs="Times New Roman"/>
          <w:color w:val="000000"/>
          <w:sz w:val="24"/>
          <w:szCs w:val="24"/>
          <w:lang w:eastAsia="ru-RU"/>
        </w:rP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rsidRPr="00F830C8">
        <w:rPr>
          <w:rFonts w:ascii="Times New Roman" w:eastAsia="Times New Roman" w:hAnsi="Times New Roman" w:cs="Times New Roman"/>
          <w:color w:val="000000"/>
          <w:sz w:val="24"/>
          <w:szCs w:val="24"/>
          <w:lang w:eastAsia="ru-RU"/>
        </w:rPr>
        <w:t>г.г</w:t>
      </w:r>
      <w:proofErr w:type="spellEnd"/>
      <w:r w:rsidRPr="00F830C8">
        <w:rPr>
          <w:rFonts w:ascii="Times New Roman" w:eastAsia="Times New Roman" w:hAnsi="Times New Roman" w:cs="Times New Roman"/>
          <w:color w:val="000000"/>
          <w:sz w:val="24"/>
          <w:szCs w:val="24"/>
          <w:lang w:eastAsia="ru-RU"/>
        </w:rPr>
        <w:t>. «</w:t>
      </w:r>
      <w:proofErr w:type="spellStart"/>
      <w:r w:rsidRPr="00F830C8">
        <w:rPr>
          <w:rFonts w:ascii="Times New Roman" w:eastAsia="Times New Roman" w:hAnsi="Times New Roman" w:cs="Times New Roman"/>
          <w:color w:val="000000"/>
          <w:sz w:val="24"/>
          <w:szCs w:val="24"/>
          <w:lang w:eastAsia="ru-RU"/>
        </w:rPr>
        <w:t>Киләчәк</w:t>
      </w:r>
      <w:proofErr w:type="spellEnd"/>
      <w:r w:rsidRPr="00F830C8">
        <w:rPr>
          <w:rFonts w:ascii="Times New Roman" w:eastAsia="Times New Roman" w:hAnsi="Times New Roman" w:cs="Times New Roman"/>
          <w:color w:val="000000"/>
          <w:sz w:val="24"/>
          <w:szCs w:val="24"/>
          <w:lang w:eastAsia="ru-RU"/>
        </w:rPr>
        <w:t>»,</w:t>
      </w:r>
      <w:r w:rsidRPr="00F830C8">
        <w:rPr>
          <w:rFonts w:ascii="Times New Roman" w:eastAsia="Times New Roman" w:hAnsi="Times New Roman" w:cs="Times New Roman"/>
          <w:color w:val="000000"/>
          <w:sz w:val="24"/>
          <w:szCs w:val="24"/>
          <w:bdr w:val="none" w:sz="0" w:space="0" w:color="auto" w:frame="1"/>
          <w:lang w:val="tt-RU" w:eastAsia="ru-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обращены к практике ориентированности, </w:t>
      </w:r>
      <w:proofErr w:type="spellStart"/>
      <w:r w:rsidRPr="00F830C8">
        <w:rPr>
          <w:rFonts w:ascii="Times New Roman" w:eastAsia="Times New Roman" w:hAnsi="Times New Roman" w:cs="Times New Roman"/>
          <w:color w:val="000000"/>
          <w:sz w:val="24"/>
          <w:szCs w:val="24"/>
          <w:lang w:eastAsia="ru-RU"/>
        </w:rPr>
        <w:t>мультимедийности</w:t>
      </w:r>
      <w:proofErr w:type="spellEnd"/>
      <w:r w:rsidRPr="00F830C8">
        <w:rPr>
          <w:rFonts w:ascii="Times New Roman" w:eastAsia="Times New Roman" w:hAnsi="Times New Roman" w:cs="Times New Roman"/>
          <w:color w:val="000000"/>
          <w:sz w:val="24"/>
          <w:szCs w:val="24"/>
          <w:lang w:eastAsia="ru-RU"/>
        </w:rPr>
        <w:t>, обучения с помощью игр, сказок, мультфильмов.  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F830C8">
        <w:rPr>
          <w:rFonts w:ascii="Times New Roman" w:eastAsia="Times New Roman" w:hAnsi="Times New Roman" w:cs="Times New Roman"/>
          <w:color w:val="000000"/>
          <w:sz w:val="24"/>
          <w:szCs w:val="24"/>
          <w:bdr w:val="none" w:sz="0" w:space="0" w:color="auto" w:frame="1"/>
          <w:lang w:val="en-US" w:eastAsia="ru-RU"/>
        </w:rPr>
        <w:t>C</w:t>
      </w:r>
      <w:proofErr w:type="spellStart"/>
      <w:r w:rsidRPr="00F830C8">
        <w:rPr>
          <w:rFonts w:ascii="Times New Roman" w:eastAsia="Times New Roman" w:hAnsi="Times New Roman" w:cs="Times New Roman"/>
          <w:color w:val="000000"/>
          <w:sz w:val="24"/>
          <w:szCs w:val="24"/>
          <w:lang w:eastAsia="ru-RU"/>
        </w:rPr>
        <w:t>пециально</w:t>
      </w:r>
      <w:proofErr w:type="spellEnd"/>
      <w:r w:rsidRPr="00F830C8">
        <w:rPr>
          <w:rFonts w:ascii="Times New Roman" w:eastAsia="Times New Roman" w:hAnsi="Times New Roman" w:cs="Times New Roman"/>
          <w:color w:val="000000"/>
          <w:sz w:val="24"/>
          <w:szCs w:val="24"/>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F830C8">
          <w:rPr>
            <w:rFonts w:ascii="Times New Roman" w:eastAsia="Times New Roman" w:hAnsi="Times New Roman" w:cs="Times New Roman"/>
            <w:color w:val="006AC3"/>
            <w:sz w:val="24"/>
            <w:szCs w:val="24"/>
            <w:u w:val="single"/>
            <w:bdr w:val="none" w:sz="0" w:space="0" w:color="auto" w:frame="1"/>
            <w:lang w:eastAsia="ru-RU"/>
          </w:rPr>
          <w:t>ТНВ</w:t>
        </w:r>
      </w:hyperlink>
      <w:r w:rsidRPr="00F830C8">
        <w:rPr>
          <w:rFonts w:ascii="Times New Roman" w:eastAsia="Times New Roman" w:hAnsi="Times New Roman" w:cs="Times New Roman"/>
          <w:color w:val="000000"/>
          <w:sz w:val="24"/>
          <w:szCs w:val="24"/>
          <w:lang w:eastAsia="ru-RU"/>
        </w:rPr>
        <w:t>». На канале ТНВ создана телепередача на татарском языке «</w:t>
      </w:r>
      <w:r w:rsidRPr="00F830C8">
        <w:rPr>
          <w:rFonts w:ascii="Times New Roman" w:eastAsia="Times New Roman" w:hAnsi="Times New Roman" w:cs="Times New Roman"/>
          <w:color w:val="000000"/>
          <w:sz w:val="24"/>
          <w:szCs w:val="24"/>
          <w:bdr w:val="none" w:sz="0" w:space="0" w:color="auto" w:frame="1"/>
          <w:lang w:val="tt-RU" w:eastAsia="ru-RU"/>
        </w:rPr>
        <w:t>Әкият илендә”для детей </w:t>
      </w:r>
      <w:r w:rsidRPr="00F830C8">
        <w:rPr>
          <w:rFonts w:ascii="Times New Roman" w:eastAsia="Times New Roman" w:hAnsi="Times New Roman" w:cs="Times New Roman"/>
          <w:color w:val="000000"/>
          <w:sz w:val="24"/>
          <w:szCs w:val="24"/>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bdr w:val="none" w:sz="0" w:space="0" w:color="auto" w:frame="1"/>
          <w:lang w:val="tt-RU" w:eastAsia="ru-RU"/>
        </w:rPr>
        <w:t>       </w:t>
      </w:r>
      <w:r w:rsidRPr="00F830C8">
        <w:rPr>
          <w:rFonts w:ascii="Times New Roman" w:eastAsia="Times New Roman" w:hAnsi="Times New Roman" w:cs="Times New Roman"/>
          <w:color w:val="000000"/>
          <w:sz w:val="24"/>
          <w:szCs w:val="24"/>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val="tt-RU" w:eastAsia="ru-RU"/>
        </w:rPr>
      </w:pPr>
      <w:r w:rsidRPr="00F830C8">
        <w:rPr>
          <w:rFonts w:ascii="Times New Roman" w:eastAsia="Times New Roman" w:hAnsi="Times New Roman" w:cs="Times New Roman"/>
          <w:i/>
          <w:iCs/>
          <w:color w:val="000000"/>
          <w:sz w:val="24"/>
          <w:szCs w:val="24"/>
          <w:bdr w:val="none" w:sz="0" w:space="0" w:color="auto" w:frame="1"/>
          <w:lang w:val="tt-RU"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w:t>
      </w:r>
      <w:r w:rsidRPr="00F830C8">
        <w:rPr>
          <w:rFonts w:ascii="Times New Roman" w:eastAsia="Times New Roman" w:hAnsi="Times New Roman" w:cs="Times New Roman"/>
          <w:i/>
          <w:iCs/>
          <w:color w:val="000000"/>
          <w:sz w:val="24"/>
          <w:szCs w:val="24"/>
          <w:bdr w:val="none" w:sz="0" w:space="0" w:color="auto" w:frame="1"/>
          <w:lang w:val="tt-RU" w:eastAsia="ru-RU"/>
        </w:rPr>
        <w:lastRenderedPageBreak/>
        <w:t>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val="tt-RU" w:eastAsia="ru-RU"/>
        </w:rPr>
      </w:pPr>
      <w:r w:rsidRPr="00F830C8">
        <w:rPr>
          <w:rFonts w:ascii="Times New Roman" w:eastAsia="Times New Roman" w:hAnsi="Times New Roman" w:cs="Times New Roman"/>
          <w:i/>
          <w:iCs/>
          <w:color w:val="000000"/>
          <w:sz w:val="24"/>
          <w:szCs w:val="24"/>
          <w:bdr w:val="none" w:sz="0" w:space="0" w:color="auto" w:frame="1"/>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i/>
          <w:iCs/>
          <w:color w:val="000000"/>
          <w:sz w:val="24"/>
          <w:szCs w:val="24"/>
          <w:bdr w:val="none" w:sz="0" w:space="0" w:color="auto" w:frame="1"/>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b/>
          <w:bCs/>
          <w:color w:val="000000"/>
          <w:sz w:val="24"/>
          <w:szCs w:val="24"/>
          <w:bdr w:val="none" w:sz="0" w:space="0" w:color="auto" w:frame="1"/>
          <w:lang w:eastAsia="ru-RU"/>
        </w:rPr>
        <w:t>Творческими группами г. Казани и Набережных Челнов были разработаны УМК:</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xml:space="preserve">1 комплект – по обучению </w:t>
      </w:r>
      <w:proofErr w:type="spellStart"/>
      <w:r w:rsidRPr="00F830C8">
        <w:rPr>
          <w:rFonts w:ascii="Times New Roman" w:eastAsia="Times New Roman" w:hAnsi="Times New Roman" w:cs="Times New Roman"/>
          <w:color w:val="000000"/>
          <w:sz w:val="24"/>
          <w:szCs w:val="24"/>
          <w:lang w:eastAsia="ru-RU"/>
        </w:rPr>
        <w:t>татароязычных</w:t>
      </w:r>
      <w:proofErr w:type="spellEnd"/>
      <w:r w:rsidRPr="00F830C8">
        <w:rPr>
          <w:rFonts w:ascii="Times New Roman" w:eastAsia="Times New Roman" w:hAnsi="Times New Roman" w:cs="Times New Roman"/>
          <w:color w:val="000000"/>
          <w:sz w:val="24"/>
          <w:szCs w:val="24"/>
          <w:lang w:eastAsia="ru-RU"/>
        </w:rPr>
        <w:t xml:space="preserve"> детей русскому языку «Изучаем русский язык», творческая группа под руководством </w:t>
      </w:r>
      <w:proofErr w:type="spellStart"/>
      <w:r w:rsidRPr="00F830C8">
        <w:rPr>
          <w:rFonts w:ascii="Times New Roman" w:eastAsia="Times New Roman" w:hAnsi="Times New Roman" w:cs="Times New Roman"/>
          <w:color w:val="000000"/>
          <w:sz w:val="24"/>
          <w:szCs w:val="24"/>
          <w:lang w:eastAsia="ru-RU"/>
        </w:rPr>
        <w:t>Гаффаровой</w:t>
      </w:r>
      <w:proofErr w:type="spellEnd"/>
      <w:r w:rsidRPr="00F830C8">
        <w:rPr>
          <w:rFonts w:ascii="Times New Roman" w:eastAsia="Times New Roman" w:hAnsi="Times New Roman" w:cs="Times New Roman"/>
          <w:color w:val="000000"/>
          <w:sz w:val="24"/>
          <w:szCs w:val="24"/>
          <w:lang w:eastAsia="ru-RU"/>
        </w:rPr>
        <w:t xml:space="preserve"> </w:t>
      </w:r>
      <w:proofErr w:type="spellStart"/>
      <w:r w:rsidRPr="00F830C8">
        <w:rPr>
          <w:rFonts w:ascii="Times New Roman" w:eastAsia="Times New Roman" w:hAnsi="Times New Roman" w:cs="Times New Roman"/>
          <w:color w:val="000000"/>
          <w:sz w:val="24"/>
          <w:szCs w:val="24"/>
          <w:lang w:eastAsia="ru-RU"/>
        </w:rPr>
        <w:t>Сабили</w:t>
      </w:r>
      <w:proofErr w:type="spellEnd"/>
      <w:r w:rsidRPr="00F830C8">
        <w:rPr>
          <w:rFonts w:ascii="Times New Roman" w:eastAsia="Times New Roman" w:hAnsi="Times New Roman" w:cs="Times New Roman"/>
          <w:color w:val="000000"/>
          <w:sz w:val="24"/>
          <w:szCs w:val="24"/>
          <w:lang w:eastAsia="ru-RU"/>
        </w:rPr>
        <w:t xml:space="preserve"> </w:t>
      </w:r>
      <w:proofErr w:type="spellStart"/>
      <w:r w:rsidRPr="00F830C8">
        <w:rPr>
          <w:rFonts w:ascii="Times New Roman" w:eastAsia="Times New Roman" w:hAnsi="Times New Roman" w:cs="Times New Roman"/>
          <w:color w:val="000000"/>
          <w:sz w:val="24"/>
          <w:szCs w:val="24"/>
          <w:lang w:eastAsia="ru-RU"/>
        </w:rPr>
        <w:t>Муллануровны</w:t>
      </w:r>
      <w:proofErr w:type="spellEnd"/>
      <w:r w:rsidRPr="00F830C8">
        <w:rPr>
          <w:rFonts w:ascii="Times New Roman" w:eastAsia="Times New Roman" w:hAnsi="Times New Roman" w:cs="Times New Roman"/>
          <w:color w:val="000000"/>
          <w:sz w:val="24"/>
          <w:szCs w:val="24"/>
          <w:lang w:eastAsia="ru-RU"/>
        </w:rPr>
        <w:t>;</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2 комплект – по обучению русскоязычных детей татарскому языку «</w:t>
      </w:r>
      <w:r w:rsidRPr="00F830C8">
        <w:rPr>
          <w:rFonts w:ascii="Times New Roman" w:eastAsia="Times New Roman" w:hAnsi="Times New Roman" w:cs="Times New Roman"/>
          <w:color w:val="000000"/>
          <w:sz w:val="24"/>
          <w:szCs w:val="24"/>
          <w:bdr w:val="none" w:sz="0" w:space="0" w:color="auto" w:frame="1"/>
          <w:lang w:val="tt-RU" w:eastAsia="ru-RU"/>
        </w:rPr>
        <w:t>Татарча сөйләшәбез</w:t>
      </w:r>
      <w:r w:rsidRPr="00F830C8">
        <w:rPr>
          <w:rFonts w:ascii="Times New Roman" w:eastAsia="Times New Roman" w:hAnsi="Times New Roman" w:cs="Times New Roman"/>
          <w:color w:val="000000"/>
          <w:sz w:val="24"/>
          <w:szCs w:val="24"/>
          <w:lang w:eastAsia="ru-RU"/>
        </w:rPr>
        <w:t>»</w:t>
      </w:r>
      <w:r w:rsidRPr="00F830C8">
        <w:rPr>
          <w:rFonts w:ascii="Times New Roman" w:eastAsia="Times New Roman" w:hAnsi="Times New Roman" w:cs="Times New Roman"/>
          <w:color w:val="000000"/>
          <w:sz w:val="24"/>
          <w:szCs w:val="24"/>
          <w:bdr w:val="none" w:sz="0" w:space="0" w:color="auto" w:frame="1"/>
          <w:lang w:val="tt-RU" w:eastAsia="ru-RU"/>
        </w:rPr>
        <w:t> - </w:t>
      </w:r>
      <w:r w:rsidRPr="00F830C8">
        <w:rPr>
          <w:rFonts w:ascii="Times New Roman" w:eastAsia="Times New Roman" w:hAnsi="Times New Roman" w:cs="Times New Roman"/>
          <w:color w:val="000000"/>
          <w:sz w:val="24"/>
          <w:szCs w:val="24"/>
          <w:lang w:eastAsia="ru-RU"/>
        </w:rPr>
        <w:t xml:space="preserve">«Говорим по-татарски», творческая группа под руководством  </w:t>
      </w:r>
      <w:proofErr w:type="spellStart"/>
      <w:r w:rsidRPr="00F830C8">
        <w:rPr>
          <w:rFonts w:ascii="Times New Roman" w:eastAsia="Times New Roman" w:hAnsi="Times New Roman" w:cs="Times New Roman"/>
          <w:color w:val="000000"/>
          <w:sz w:val="24"/>
          <w:szCs w:val="24"/>
          <w:lang w:eastAsia="ru-RU"/>
        </w:rPr>
        <w:t>Зариповой</w:t>
      </w:r>
      <w:proofErr w:type="spellEnd"/>
      <w:r w:rsidRPr="00F830C8">
        <w:rPr>
          <w:rFonts w:ascii="Times New Roman" w:eastAsia="Times New Roman" w:hAnsi="Times New Roman" w:cs="Times New Roman"/>
          <w:color w:val="000000"/>
          <w:sz w:val="24"/>
          <w:szCs w:val="24"/>
          <w:lang w:eastAsia="ru-RU"/>
        </w:rPr>
        <w:t xml:space="preserve"> </w:t>
      </w:r>
      <w:proofErr w:type="spellStart"/>
      <w:r w:rsidRPr="00F830C8">
        <w:rPr>
          <w:rFonts w:ascii="Times New Roman" w:eastAsia="Times New Roman" w:hAnsi="Times New Roman" w:cs="Times New Roman"/>
          <w:color w:val="000000"/>
          <w:sz w:val="24"/>
          <w:szCs w:val="24"/>
          <w:lang w:eastAsia="ru-RU"/>
        </w:rPr>
        <w:t>Зифы</w:t>
      </w:r>
      <w:proofErr w:type="spellEnd"/>
      <w:r w:rsidRPr="00F830C8">
        <w:rPr>
          <w:rFonts w:ascii="Times New Roman" w:eastAsia="Times New Roman" w:hAnsi="Times New Roman" w:cs="Times New Roman"/>
          <w:color w:val="000000"/>
          <w:sz w:val="24"/>
          <w:szCs w:val="24"/>
          <w:lang w:eastAsia="ru-RU"/>
        </w:rPr>
        <w:t xml:space="preserve"> </w:t>
      </w:r>
      <w:proofErr w:type="spellStart"/>
      <w:r w:rsidRPr="00F830C8">
        <w:rPr>
          <w:rFonts w:ascii="Times New Roman" w:eastAsia="Times New Roman" w:hAnsi="Times New Roman" w:cs="Times New Roman"/>
          <w:color w:val="000000"/>
          <w:sz w:val="24"/>
          <w:szCs w:val="24"/>
          <w:lang w:eastAsia="ru-RU"/>
        </w:rPr>
        <w:t>Мирхатовны</w:t>
      </w:r>
      <w:proofErr w:type="spellEnd"/>
      <w:r w:rsidRPr="00F830C8">
        <w:rPr>
          <w:rFonts w:ascii="Times New Roman" w:eastAsia="Times New Roman" w:hAnsi="Times New Roman" w:cs="Times New Roman"/>
          <w:color w:val="000000"/>
          <w:sz w:val="24"/>
          <w:szCs w:val="24"/>
          <w:lang w:eastAsia="ru-RU"/>
        </w:rPr>
        <w:t>;</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xml:space="preserve">3 комплект – по обучению </w:t>
      </w:r>
      <w:proofErr w:type="spellStart"/>
      <w:r w:rsidRPr="00F830C8">
        <w:rPr>
          <w:rFonts w:ascii="Times New Roman" w:eastAsia="Times New Roman" w:hAnsi="Times New Roman" w:cs="Times New Roman"/>
          <w:color w:val="000000"/>
          <w:sz w:val="24"/>
          <w:szCs w:val="24"/>
          <w:lang w:eastAsia="ru-RU"/>
        </w:rPr>
        <w:t>татароязычных</w:t>
      </w:r>
      <w:proofErr w:type="spellEnd"/>
      <w:r w:rsidRPr="00F830C8">
        <w:rPr>
          <w:rFonts w:ascii="Times New Roman" w:eastAsia="Times New Roman" w:hAnsi="Times New Roman" w:cs="Times New Roman"/>
          <w:color w:val="000000"/>
          <w:sz w:val="24"/>
          <w:szCs w:val="24"/>
          <w:lang w:eastAsia="ru-RU"/>
        </w:rPr>
        <w:t xml:space="preserve"> детей родному языку «</w:t>
      </w:r>
      <w:r w:rsidRPr="00F830C8">
        <w:rPr>
          <w:rFonts w:ascii="Times New Roman" w:eastAsia="Times New Roman" w:hAnsi="Times New Roman" w:cs="Times New Roman"/>
          <w:color w:val="000000"/>
          <w:sz w:val="24"/>
          <w:szCs w:val="24"/>
          <w:bdr w:val="none" w:sz="0" w:space="0" w:color="auto" w:frame="1"/>
          <w:lang w:val="tt-RU" w:eastAsia="ru-RU"/>
        </w:rPr>
        <w:t>Туган телдә сөйләшәбез</w:t>
      </w:r>
      <w:r w:rsidRPr="00F830C8">
        <w:rPr>
          <w:rFonts w:ascii="Times New Roman" w:eastAsia="Times New Roman" w:hAnsi="Times New Roman" w:cs="Times New Roman"/>
          <w:color w:val="000000"/>
          <w:sz w:val="24"/>
          <w:szCs w:val="24"/>
          <w:lang w:eastAsia="ru-RU"/>
        </w:rPr>
        <w:t>», творческая группа под руководством</w:t>
      </w:r>
      <w:r w:rsidRPr="00F830C8">
        <w:rPr>
          <w:rFonts w:ascii="Times New Roman" w:eastAsia="Times New Roman" w:hAnsi="Times New Roman" w:cs="Times New Roman"/>
          <w:color w:val="000000"/>
          <w:sz w:val="24"/>
          <w:szCs w:val="24"/>
          <w:bdr w:val="none" w:sz="0" w:space="0" w:color="auto" w:frame="1"/>
          <w:lang w:val="tt-RU" w:eastAsia="ru-RU"/>
        </w:rPr>
        <w:t> Хазратовой Файрузы Вакилевны;</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bdr w:val="none" w:sz="0" w:space="0" w:color="auto" w:frame="1"/>
          <w:lang w:val="tt-RU" w:eastAsia="ru-RU"/>
        </w:rPr>
        <w:t>4 комплект – для детей подготовительной к школе групп «Мәктәпкәчә яшьтәгеләр әлифбасы: авазларны уйнатып» (для </w:t>
      </w:r>
      <w:proofErr w:type="spellStart"/>
      <w:r w:rsidRPr="00F830C8">
        <w:rPr>
          <w:rFonts w:ascii="Times New Roman" w:eastAsia="Times New Roman" w:hAnsi="Times New Roman" w:cs="Times New Roman"/>
          <w:color w:val="000000"/>
          <w:sz w:val="24"/>
          <w:szCs w:val="24"/>
          <w:lang w:eastAsia="ru-RU"/>
        </w:rPr>
        <w:t>татароязычных</w:t>
      </w:r>
      <w:proofErr w:type="spellEnd"/>
      <w:r w:rsidRPr="00F830C8">
        <w:rPr>
          <w:rFonts w:ascii="Times New Roman" w:eastAsia="Times New Roman" w:hAnsi="Times New Roman" w:cs="Times New Roman"/>
          <w:color w:val="000000"/>
          <w:sz w:val="24"/>
          <w:szCs w:val="24"/>
          <w:lang w:eastAsia="ru-RU"/>
        </w:rPr>
        <w:t xml:space="preserve"> детей)</w:t>
      </w:r>
      <w:r w:rsidRPr="00F830C8">
        <w:rPr>
          <w:rFonts w:ascii="Times New Roman" w:eastAsia="Times New Roman" w:hAnsi="Times New Roman" w:cs="Times New Roman"/>
          <w:color w:val="000000"/>
          <w:sz w:val="24"/>
          <w:szCs w:val="24"/>
          <w:bdr w:val="none" w:sz="0" w:space="0" w:color="auto" w:frame="1"/>
          <w:lang w:val="tt-RU" w:eastAsia="ru-RU"/>
        </w:rPr>
        <w:t> автор Шаехова Резеда Камилевна, пособие </w:t>
      </w:r>
      <w:r w:rsidRPr="00F830C8">
        <w:rPr>
          <w:rFonts w:ascii="Times New Roman" w:eastAsia="Times New Roman" w:hAnsi="Times New Roman" w:cs="Times New Roman"/>
          <w:color w:val="000000"/>
          <w:sz w:val="24"/>
          <w:szCs w:val="24"/>
          <w:lang w:eastAsia="ru-RU"/>
        </w:rPr>
        <w:t>«Раз – словечко, два - словечко» (занимательное обучение татарскому языку) </w:t>
      </w:r>
      <w:r w:rsidRPr="00F830C8">
        <w:rPr>
          <w:rFonts w:ascii="Times New Roman" w:eastAsia="Times New Roman" w:hAnsi="Times New Roman" w:cs="Times New Roman"/>
          <w:color w:val="000000"/>
          <w:sz w:val="24"/>
          <w:szCs w:val="24"/>
          <w:bdr w:val="none" w:sz="0" w:space="0" w:color="auto" w:frame="1"/>
          <w:lang w:val="tt-RU" w:eastAsia="ru-RU"/>
        </w:rPr>
        <w:t>автор Шаехова Резеда Камилевна.</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b/>
          <w:bCs/>
          <w:color w:val="000000"/>
          <w:sz w:val="24"/>
          <w:szCs w:val="24"/>
          <w:bdr w:val="none" w:sz="0" w:space="0" w:color="auto" w:frame="1"/>
          <w:lang w:eastAsia="ru-RU"/>
        </w:rPr>
        <w:t xml:space="preserve">«Изучаем русский язык» </w:t>
      </w:r>
      <w:proofErr w:type="spellStart"/>
      <w:r w:rsidRPr="00F830C8">
        <w:rPr>
          <w:rFonts w:ascii="Times New Roman" w:eastAsia="Times New Roman" w:hAnsi="Times New Roman" w:cs="Times New Roman"/>
          <w:b/>
          <w:bCs/>
          <w:color w:val="000000"/>
          <w:sz w:val="24"/>
          <w:szCs w:val="24"/>
          <w:bdr w:val="none" w:sz="0" w:space="0" w:color="auto" w:frame="1"/>
          <w:lang w:eastAsia="ru-RU"/>
        </w:rPr>
        <w:t>С.Гаффарова</w:t>
      </w:r>
      <w:proofErr w:type="spellEnd"/>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xml:space="preserve">Комплект «Изучаем русский язык» </w:t>
      </w:r>
      <w:proofErr w:type="gramStart"/>
      <w:r w:rsidRPr="00F830C8">
        <w:rPr>
          <w:rFonts w:ascii="Times New Roman" w:eastAsia="Times New Roman" w:hAnsi="Times New Roman" w:cs="Times New Roman"/>
          <w:color w:val="000000"/>
          <w:sz w:val="24"/>
          <w:szCs w:val="24"/>
          <w:lang w:eastAsia="ru-RU"/>
        </w:rPr>
        <w:t>включает в себя программу обучения детей начиная</w:t>
      </w:r>
      <w:proofErr w:type="gramEnd"/>
      <w:r w:rsidRPr="00F830C8">
        <w:rPr>
          <w:rFonts w:ascii="Times New Roman" w:eastAsia="Times New Roman" w:hAnsi="Times New Roman" w:cs="Times New Roman"/>
          <w:color w:val="000000"/>
          <w:sz w:val="24"/>
          <w:szCs w:val="24"/>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F830C8">
        <w:rPr>
          <w:rFonts w:ascii="Times New Roman" w:eastAsia="Times New Roman" w:hAnsi="Times New Roman" w:cs="Times New Roman"/>
          <w:color w:val="000000"/>
          <w:sz w:val="24"/>
          <w:szCs w:val="24"/>
          <w:lang w:eastAsia="ru-RU"/>
        </w:rPr>
        <w:t>микродиалоги</w:t>
      </w:r>
      <w:proofErr w:type="spellEnd"/>
      <w:r w:rsidRPr="00F830C8">
        <w:rPr>
          <w:rFonts w:ascii="Times New Roman" w:eastAsia="Times New Roman" w:hAnsi="Times New Roman" w:cs="Times New Roman"/>
          <w:color w:val="000000"/>
          <w:sz w:val="24"/>
          <w:szCs w:val="24"/>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b/>
          <w:bCs/>
          <w:color w:val="000000"/>
          <w:sz w:val="24"/>
          <w:szCs w:val="24"/>
          <w:bdr w:val="none" w:sz="0" w:space="0" w:color="auto" w:frame="1"/>
          <w:lang w:eastAsia="ru-RU"/>
        </w:rPr>
        <w:t>«</w:t>
      </w:r>
      <w:proofErr w:type="spellStart"/>
      <w:r w:rsidRPr="00F830C8">
        <w:rPr>
          <w:rFonts w:ascii="Times New Roman" w:eastAsia="Times New Roman" w:hAnsi="Times New Roman" w:cs="Times New Roman"/>
          <w:b/>
          <w:bCs/>
          <w:color w:val="000000"/>
          <w:sz w:val="24"/>
          <w:szCs w:val="24"/>
          <w:bdr w:val="none" w:sz="0" w:space="0" w:color="auto" w:frame="1"/>
          <w:lang w:eastAsia="ru-RU"/>
        </w:rPr>
        <w:t>Татарча</w:t>
      </w:r>
      <w:proofErr w:type="spellEnd"/>
      <w:r w:rsidRPr="00F830C8">
        <w:rPr>
          <w:rFonts w:ascii="Times New Roman" w:eastAsia="Times New Roman" w:hAnsi="Times New Roman" w:cs="Times New Roman"/>
          <w:b/>
          <w:bCs/>
          <w:color w:val="000000"/>
          <w:sz w:val="24"/>
          <w:szCs w:val="24"/>
          <w:bdr w:val="none" w:sz="0" w:space="0" w:color="auto" w:frame="1"/>
          <w:lang w:eastAsia="ru-RU"/>
        </w:rPr>
        <w:t xml:space="preserve"> с</w:t>
      </w:r>
      <w:r w:rsidRPr="00F830C8">
        <w:rPr>
          <w:rFonts w:ascii="Times New Roman" w:eastAsia="Times New Roman" w:hAnsi="Times New Roman" w:cs="Times New Roman"/>
          <w:b/>
          <w:bCs/>
          <w:color w:val="000000"/>
          <w:sz w:val="24"/>
          <w:szCs w:val="24"/>
          <w:bdr w:val="none" w:sz="0" w:space="0" w:color="auto" w:frame="1"/>
          <w:lang w:val="tt-RU" w:eastAsia="ru-RU"/>
        </w:rPr>
        <w:t>өйләшәбез</w:t>
      </w:r>
      <w:r w:rsidRPr="00F830C8">
        <w:rPr>
          <w:rFonts w:ascii="Times New Roman" w:eastAsia="Times New Roman" w:hAnsi="Times New Roman" w:cs="Times New Roman"/>
          <w:b/>
          <w:bCs/>
          <w:color w:val="000000"/>
          <w:sz w:val="24"/>
          <w:szCs w:val="24"/>
          <w:bdr w:val="none" w:sz="0" w:space="0" w:color="auto" w:frame="1"/>
          <w:lang w:eastAsia="ru-RU"/>
        </w:rPr>
        <w:t>»</w:t>
      </w:r>
      <w:r w:rsidRPr="00F830C8">
        <w:rPr>
          <w:rFonts w:ascii="Times New Roman" w:eastAsia="Times New Roman" w:hAnsi="Times New Roman" w:cs="Times New Roman"/>
          <w:b/>
          <w:bCs/>
          <w:color w:val="000000"/>
          <w:sz w:val="24"/>
          <w:szCs w:val="24"/>
          <w:bdr w:val="none" w:sz="0" w:space="0" w:color="auto" w:frame="1"/>
          <w:lang w:val="tt-RU" w:eastAsia="ru-RU"/>
        </w:rPr>
        <w:t> - </w:t>
      </w:r>
      <w:r w:rsidRPr="00F830C8">
        <w:rPr>
          <w:rFonts w:ascii="Times New Roman" w:eastAsia="Times New Roman" w:hAnsi="Times New Roman" w:cs="Times New Roman"/>
          <w:b/>
          <w:bCs/>
          <w:color w:val="000000"/>
          <w:sz w:val="24"/>
          <w:szCs w:val="24"/>
          <w:bdr w:val="none" w:sz="0" w:space="0" w:color="auto" w:frame="1"/>
          <w:lang w:eastAsia="ru-RU"/>
        </w:rPr>
        <w:t>«Говорим по-татарски»</w:t>
      </w:r>
      <w:r w:rsidRPr="00F830C8">
        <w:rPr>
          <w:rFonts w:ascii="Times New Roman" w:eastAsia="Times New Roman" w:hAnsi="Times New Roman" w:cs="Times New Roman"/>
          <w:b/>
          <w:bCs/>
          <w:color w:val="000000"/>
          <w:sz w:val="24"/>
          <w:szCs w:val="24"/>
          <w:bdr w:val="none" w:sz="0" w:space="0" w:color="auto" w:frame="1"/>
          <w:lang w:val="tt-RU" w:eastAsia="ru-RU"/>
        </w:rPr>
        <w:t> З.Зарипова</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bdr w:val="none" w:sz="0" w:space="0" w:color="auto" w:frame="1"/>
          <w:lang w:val="tt-RU"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w:t>
      </w:r>
      <w:r w:rsidRPr="00F830C8">
        <w:rPr>
          <w:rFonts w:ascii="Times New Roman" w:eastAsia="Times New Roman" w:hAnsi="Times New Roman" w:cs="Times New Roman"/>
          <w:color w:val="000000"/>
          <w:sz w:val="24"/>
          <w:szCs w:val="24"/>
          <w:bdr w:val="none" w:sz="0" w:space="0" w:color="auto" w:frame="1"/>
          <w:lang w:val="tt-RU" w:eastAsia="ru-RU"/>
        </w:rPr>
        <w:lastRenderedPageBreak/>
        <w:t>средней группы), “Уйный-уйный үсәбез” (для старшей группы), “Мәктәпкә илтә юллар” (для подготовительной к школе группы). </w:t>
      </w:r>
      <w:proofErr w:type="gramStart"/>
      <w:r w:rsidRPr="00F830C8">
        <w:rPr>
          <w:rFonts w:ascii="Times New Roman" w:eastAsia="Times New Roman" w:hAnsi="Times New Roman" w:cs="Times New Roman"/>
          <w:color w:val="000000"/>
          <w:sz w:val="24"/>
          <w:szCs w:val="24"/>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F830C8">
        <w:rPr>
          <w:rFonts w:ascii="Times New Roman" w:eastAsia="Times New Roman" w:hAnsi="Times New Roman" w:cs="Times New Roman"/>
          <w:color w:val="000000"/>
          <w:sz w:val="24"/>
          <w:szCs w:val="24"/>
          <w:bdr w:val="none" w:sz="0" w:space="0" w:color="auto" w:frame="1"/>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F830C8">
        <w:rPr>
          <w:rFonts w:ascii="Times New Roman" w:eastAsia="Times New Roman" w:hAnsi="Times New Roman" w:cs="Times New Roman"/>
          <w:color w:val="000000"/>
          <w:sz w:val="24"/>
          <w:szCs w:val="24"/>
          <w:bdr w:val="none" w:sz="0" w:space="0" w:color="auto" w:frame="1"/>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bdr w:val="none" w:sz="0" w:space="0" w:color="auto" w:frame="1"/>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b/>
          <w:bCs/>
          <w:color w:val="000000"/>
          <w:sz w:val="24"/>
          <w:szCs w:val="24"/>
          <w:bdr w:val="none" w:sz="0" w:space="0" w:color="auto" w:frame="1"/>
          <w:lang w:val="tt-RU" w:eastAsia="ru-RU"/>
        </w:rPr>
        <w:t>«Туган телдә сөйләшәбез»</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b/>
          <w:bCs/>
          <w:color w:val="000000"/>
          <w:sz w:val="24"/>
          <w:szCs w:val="24"/>
          <w:bdr w:val="none" w:sz="0" w:space="0" w:color="auto" w:frame="1"/>
          <w:lang w:val="tt-RU" w:eastAsia="ru-RU"/>
        </w:rPr>
        <w:t>Ф.Хазратова, З.Шәрәфетдинова, И.Хәбибуллина</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F830C8">
        <w:rPr>
          <w:rFonts w:ascii="Times New Roman" w:eastAsia="Times New Roman" w:hAnsi="Times New Roman" w:cs="Times New Roman"/>
          <w:color w:val="000000"/>
          <w:sz w:val="24"/>
          <w:szCs w:val="24"/>
          <w:lang w:eastAsia="ru-RU"/>
        </w:rPr>
        <w:softHyphen/>
        <w:t>тания детей.</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В связи с этим был разработан и составлен учебно-методический комплект «</w:t>
      </w:r>
      <w:r w:rsidRPr="00F830C8">
        <w:rPr>
          <w:rFonts w:ascii="Times New Roman" w:eastAsia="Times New Roman" w:hAnsi="Times New Roman" w:cs="Times New Roman"/>
          <w:color w:val="000000"/>
          <w:sz w:val="24"/>
          <w:szCs w:val="24"/>
          <w:bdr w:val="none" w:sz="0" w:space="0" w:color="auto" w:frame="1"/>
          <w:lang w:val="tt-RU" w:eastAsia="ru-RU"/>
        </w:rPr>
        <w:t>Туган телдә сөйләшәбез</w:t>
      </w:r>
      <w:r w:rsidRPr="00F830C8">
        <w:rPr>
          <w:rFonts w:ascii="Times New Roman" w:eastAsia="Times New Roman" w:hAnsi="Times New Roman" w:cs="Times New Roman"/>
          <w:color w:val="000000"/>
          <w:sz w:val="24"/>
          <w:szCs w:val="24"/>
          <w:lang w:eastAsia="ru-RU"/>
        </w:rPr>
        <w:t>»</w:t>
      </w:r>
      <w:proofErr w:type="gramStart"/>
      <w:r w:rsidRPr="00F830C8">
        <w:rPr>
          <w:rFonts w:ascii="Times New Roman" w:eastAsia="Times New Roman" w:hAnsi="Times New Roman" w:cs="Times New Roman"/>
          <w:color w:val="000000"/>
          <w:sz w:val="24"/>
          <w:szCs w:val="24"/>
          <w:lang w:eastAsia="ru-RU"/>
        </w:rPr>
        <w:t>.</w:t>
      </w:r>
      <w:r w:rsidRPr="00F830C8">
        <w:rPr>
          <w:rFonts w:ascii="Times New Roman" w:eastAsia="Times New Roman" w:hAnsi="Times New Roman" w:cs="Times New Roman"/>
          <w:color w:val="000000"/>
          <w:sz w:val="24"/>
          <w:szCs w:val="24"/>
          <w:bdr w:val="none" w:sz="0" w:space="0" w:color="auto" w:frame="1"/>
          <w:lang w:val="tt-RU" w:eastAsia="ru-RU"/>
        </w:rPr>
        <w:t>П</w:t>
      </w:r>
      <w:proofErr w:type="gramEnd"/>
      <w:r w:rsidRPr="00F830C8">
        <w:rPr>
          <w:rFonts w:ascii="Times New Roman" w:eastAsia="Times New Roman" w:hAnsi="Times New Roman" w:cs="Times New Roman"/>
          <w:color w:val="000000"/>
          <w:sz w:val="24"/>
          <w:szCs w:val="24"/>
          <w:bdr w:val="none" w:sz="0" w:space="0" w:color="auto" w:frame="1"/>
          <w:lang w:val="tt-RU" w:eastAsia="ru-RU"/>
        </w:rPr>
        <w:t>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bdr w:val="none" w:sz="0" w:space="0" w:color="auto" w:frame="1"/>
          <w:lang w:val="tt-RU" w:eastAsia="ru-RU"/>
        </w:rPr>
        <w:t>Основная цель УМК “Туган телдә сөйләшәбез”  - формирование  правильной устной родной речи детей дошкольного возраста. </w:t>
      </w:r>
      <w:r w:rsidRPr="00F830C8">
        <w:rPr>
          <w:rFonts w:ascii="Times New Roman" w:eastAsia="Times New Roman" w:hAnsi="Times New Roman" w:cs="Times New Roman"/>
          <w:color w:val="000000"/>
          <w:sz w:val="24"/>
          <w:szCs w:val="24"/>
          <w:lang w:eastAsia="ru-RU"/>
        </w:rPr>
        <w:t>Главной задачей для программы является обучение детей правильно и красиво говорить.</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bdr w:val="none" w:sz="0" w:space="0" w:color="auto" w:frame="1"/>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w:t>
      </w:r>
      <w:proofErr w:type="spellStart"/>
      <w:r w:rsidRPr="00F830C8">
        <w:rPr>
          <w:rFonts w:ascii="Times New Roman" w:eastAsia="Times New Roman" w:hAnsi="Times New Roman" w:cs="Times New Roman"/>
          <w:color w:val="000000"/>
          <w:sz w:val="24"/>
          <w:szCs w:val="24"/>
          <w:lang w:eastAsia="ru-RU"/>
        </w:rPr>
        <w:t>воспитательно</w:t>
      </w:r>
      <w:proofErr w:type="spellEnd"/>
      <w:r w:rsidRPr="00F830C8">
        <w:rPr>
          <w:rFonts w:ascii="Times New Roman" w:eastAsia="Times New Roman" w:hAnsi="Times New Roman" w:cs="Times New Roman"/>
          <w:color w:val="000000"/>
          <w:sz w:val="24"/>
          <w:szCs w:val="24"/>
          <w:lang w:eastAsia="ru-RU"/>
        </w:rPr>
        <w:t>-образовательного процесса в ДОУ.</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w:t>
      </w:r>
      <w:r w:rsidRPr="00F830C8">
        <w:rPr>
          <w:rFonts w:ascii="Times New Roman" w:eastAsia="Times New Roman" w:hAnsi="Times New Roman" w:cs="Times New Roman"/>
          <w:color w:val="000000"/>
          <w:sz w:val="24"/>
          <w:szCs w:val="24"/>
          <w:lang w:eastAsia="ru-RU"/>
        </w:rPr>
        <w:lastRenderedPageBreak/>
        <w:t xml:space="preserve">тематическим принципом: </w:t>
      </w:r>
      <w:proofErr w:type="gramStart"/>
      <w:r w:rsidRPr="00F830C8">
        <w:rPr>
          <w:rFonts w:ascii="Times New Roman" w:eastAsia="Times New Roman" w:hAnsi="Times New Roman" w:cs="Times New Roman"/>
          <w:color w:val="000000"/>
          <w:sz w:val="24"/>
          <w:szCs w:val="24"/>
          <w:lang w:eastAsia="ru-RU"/>
        </w:rPr>
        <w:t>«Детский сад», «Осень», «Я-Человек», «Мое окружение», «Зима», «Новый год», «Папы и мамы, дедушки и бабушки», «Народное творчество», «Весна», «Лето».</w:t>
      </w:r>
      <w:proofErr w:type="gramEnd"/>
      <w:r w:rsidRPr="00F830C8">
        <w:rPr>
          <w:rFonts w:ascii="Times New Roman" w:eastAsia="Times New Roman" w:hAnsi="Times New Roman" w:cs="Times New Roman"/>
          <w:color w:val="000000"/>
          <w:sz w:val="24"/>
          <w:szCs w:val="24"/>
          <w:lang w:eastAsia="ru-RU"/>
        </w:rPr>
        <w:t>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b/>
          <w:bCs/>
          <w:color w:val="000000"/>
          <w:sz w:val="24"/>
          <w:szCs w:val="24"/>
          <w:bdr w:val="none" w:sz="0" w:space="0" w:color="auto" w:frame="1"/>
          <w:lang w:val="tt-RU" w:eastAsia="ru-RU"/>
        </w:rPr>
        <w:t>«Мәктәпкәчә яшьтәгеләр әлифбасы: авазларны уйнатып»,</w:t>
      </w:r>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b/>
          <w:bCs/>
          <w:color w:val="000000"/>
          <w:sz w:val="24"/>
          <w:szCs w:val="24"/>
          <w:bdr w:val="none" w:sz="0" w:space="0" w:color="auto" w:frame="1"/>
          <w:lang w:eastAsia="ru-RU"/>
        </w:rPr>
        <w:t>«Раз - словечко, два – словечко» </w:t>
      </w:r>
      <w:proofErr w:type="spellStart"/>
      <w:r w:rsidRPr="00F830C8">
        <w:rPr>
          <w:rFonts w:ascii="Times New Roman" w:eastAsia="Times New Roman" w:hAnsi="Times New Roman" w:cs="Times New Roman"/>
          <w:b/>
          <w:bCs/>
          <w:color w:val="000000"/>
          <w:sz w:val="24"/>
          <w:szCs w:val="24"/>
          <w:bdr w:val="none" w:sz="0" w:space="0" w:color="auto" w:frame="1"/>
          <w:lang w:eastAsia="ru-RU"/>
        </w:rPr>
        <w:t>Р.Шаехова</w:t>
      </w:r>
      <w:proofErr w:type="spellEnd"/>
    </w:p>
    <w:p w:rsidR="00F830C8" w:rsidRPr="00F830C8" w:rsidRDefault="00F830C8" w:rsidP="00F830C8">
      <w:pPr>
        <w:spacing w:after="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bdr w:val="none" w:sz="0" w:space="0" w:color="auto" w:frame="1"/>
          <w:lang w:val="tt-RU" w:eastAsia="ru-RU"/>
        </w:rPr>
        <w:t>В программе предшкольного образования в разделе </w:t>
      </w:r>
      <w:r w:rsidRPr="00F830C8">
        <w:rPr>
          <w:rFonts w:ascii="Times New Roman" w:eastAsia="Times New Roman" w:hAnsi="Times New Roman" w:cs="Times New Roman"/>
          <w:color w:val="000000"/>
          <w:sz w:val="24"/>
          <w:szCs w:val="24"/>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Для решения этих задач опираемся на рабочие тетради «</w:t>
      </w:r>
      <w:proofErr w:type="spellStart"/>
      <w:r w:rsidRPr="00F830C8">
        <w:rPr>
          <w:rFonts w:ascii="Times New Roman" w:eastAsia="Times New Roman" w:hAnsi="Times New Roman" w:cs="Times New Roman"/>
          <w:color w:val="000000"/>
          <w:sz w:val="24"/>
          <w:szCs w:val="24"/>
          <w:lang w:eastAsia="ru-RU"/>
        </w:rPr>
        <w:t>Мәктәпкәчә</w:t>
      </w:r>
      <w:proofErr w:type="spellEnd"/>
      <w:r w:rsidRPr="00F830C8">
        <w:rPr>
          <w:rFonts w:ascii="Times New Roman" w:eastAsia="Times New Roman" w:hAnsi="Times New Roman" w:cs="Times New Roman"/>
          <w:color w:val="000000"/>
          <w:sz w:val="24"/>
          <w:szCs w:val="24"/>
          <w:lang w:eastAsia="ru-RU"/>
        </w:rPr>
        <w:t xml:space="preserve"> </w:t>
      </w:r>
      <w:proofErr w:type="spellStart"/>
      <w:r w:rsidRPr="00F830C8">
        <w:rPr>
          <w:rFonts w:ascii="Times New Roman" w:eastAsia="Times New Roman" w:hAnsi="Times New Roman" w:cs="Times New Roman"/>
          <w:color w:val="000000"/>
          <w:sz w:val="24"/>
          <w:szCs w:val="24"/>
          <w:lang w:eastAsia="ru-RU"/>
        </w:rPr>
        <w:t>яшьтәгелә</w:t>
      </w:r>
      <w:proofErr w:type="gramStart"/>
      <w:r w:rsidRPr="00F830C8">
        <w:rPr>
          <w:rFonts w:ascii="Times New Roman" w:eastAsia="Times New Roman" w:hAnsi="Times New Roman" w:cs="Times New Roman"/>
          <w:color w:val="000000"/>
          <w:sz w:val="24"/>
          <w:szCs w:val="24"/>
          <w:lang w:eastAsia="ru-RU"/>
        </w:rPr>
        <w:t>р</w:t>
      </w:r>
      <w:proofErr w:type="spellEnd"/>
      <w:proofErr w:type="gramEnd"/>
      <w:r w:rsidRPr="00F830C8">
        <w:rPr>
          <w:rFonts w:ascii="Times New Roman" w:eastAsia="Times New Roman" w:hAnsi="Times New Roman" w:cs="Times New Roman"/>
          <w:color w:val="000000"/>
          <w:sz w:val="24"/>
          <w:szCs w:val="24"/>
          <w:lang w:eastAsia="ru-RU"/>
        </w:rPr>
        <w:t xml:space="preserve"> </w:t>
      </w:r>
      <w:proofErr w:type="spellStart"/>
      <w:r w:rsidRPr="00F830C8">
        <w:rPr>
          <w:rFonts w:ascii="Times New Roman" w:eastAsia="Times New Roman" w:hAnsi="Times New Roman" w:cs="Times New Roman"/>
          <w:color w:val="000000"/>
          <w:sz w:val="24"/>
          <w:szCs w:val="24"/>
          <w:lang w:eastAsia="ru-RU"/>
        </w:rPr>
        <w:t>әлифбасы</w:t>
      </w:r>
      <w:proofErr w:type="spellEnd"/>
      <w:r w:rsidRPr="00F830C8">
        <w:rPr>
          <w:rFonts w:ascii="Times New Roman" w:eastAsia="Times New Roman" w:hAnsi="Times New Roman" w:cs="Times New Roman"/>
          <w:color w:val="000000"/>
          <w:sz w:val="24"/>
          <w:szCs w:val="24"/>
          <w:lang w:eastAsia="ru-RU"/>
        </w:rPr>
        <w:t xml:space="preserve">: </w:t>
      </w:r>
      <w:proofErr w:type="spellStart"/>
      <w:r w:rsidRPr="00F830C8">
        <w:rPr>
          <w:rFonts w:ascii="Times New Roman" w:eastAsia="Times New Roman" w:hAnsi="Times New Roman" w:cs="Times New Roman"/>
          <w:color w:val="000000"/>
          <w:sz w:val="24"/>
          <w:szCs w:val="24"/>
          <w:lang w:eastAsia="ru-RU"/>
        </w:rPr>
        <w:t>авазларны</w:t>
      </w:r>
      <w:proofErr w:type="spellEnd"/>
      <w:r w:rsidRPr="00F830C8">
        <w:rPr>
          <w:rFonts w:ascii="Times New Roman" w:eastAsia="Times New Roman" w:hAnsi="Times New Roman" w:cs="Times New Roman"/>
          <w:color w:val="000000"/>
          <w:sz w:val="24"/>
          <w:szCs w:val="24"/>
          <w:lang w:eastAsia="ru-RU"/>
        </w:rPr>
        <w:t xml:space="preserve"> </w:t>
      </w:r>
      <w:proofErr w:type="spellStart"/>
      <w:r w:rsidRPr="00F830C8">
        <w:rPr>
          <w:rFonts w:ascii="Times New Roman" w:eastAsia="Times New Roman" w:hAnsi="Times New Roman" w:cs="Times New Roman"/>
          <w:color w:val="000000"/>
          <w:sz w:val="24"/>
          <w:szCs w:val="24"/>
          <w:lang w:eastAsia="ru-RU"/>
        </w:rPr>
        <w:t>уйнатып</w:t>
      </w:r>
      <w:proofErr w:type="spellEnd"/>
      <w:r w:rsidRPr="00F830C8">
        <w:rPr>
          <w:rFonts w:ascii="Times New Roman" w:eastAsia="Times New Roman" w:hAnsi="Times New Roman" w:cs="Times New Roman"/>
          <w:color w:val="000000"/>
          <w:sz w:val="24"/>
          <w:szCs w:val="24"/>
          <w:lang w:eastAsia="ru-RU"/>
        </w:rPr>
        <w:t>».</w:t>
      </w:r>
    </w:p>
    <w:p w:rsidR="00F830C8" w:rsidRPr="00F830C8" w:rsidRDefault="00F830C8" w:rsidP="00F830C8">
      <w:pPr>
        <w:spacing w:after="240" w:line="270" w:lineRule="atLeast"/>
        <w:textAlignment w:val="baseline"/>
        <w:rPr>
          <w:rFonts w:ascii="Times New Roman" w:eastAsia="Times New Roman" w:hAnsi="Times New Roman" w:cs="Times New Roman"/>
          <w:color w:val="000000"/>
          <w:sz w:val="24"/>
          <w:szCs w:val="24"/>
          <w:lang w:eastAsia="ru-RU"/>
        </w:rPr>
      </w:pPr>
      <w:r w:rsidRPr="00F830C8">
        <w:rPr>
          <w:rFonts w:ascii="Times New Roman" w:eastAsia="Times New Roman" w:hAnsi="Times New Roman" w:cs="Times New Roman"/>
          <w:color w:val="000000"/>
          <w:sz w:val="24"/>
          <w:szCs w:val="24"/>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885E5E" w:rsidRPr="00F830C8" w:rsidRDefault="00885E5E" w:rsidP="00F830C8">
      <w:pPr>
        <w:rPr>
          <w:rFonts w:ascii="Times New Roman" w:hAnsi="Times New Roman" w:cs="Times New Roman"/>
          <w:sz w:val="24"/>
          <w:szCs w:val="24"/>
        </w:rPr>
      </w:pPr>
    </w:p>
    <w:sectPr w:rsidR="00885E5E" w:rsidRPr="00F830C8" w:rsidSect="00F830C8">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55"/>
    <w:rsid w:val="0083560E"/>
    <w:rsid w:val="00885E5E"/>
    <w:rsid w:val="00A37F55"/>
    <w:rsid w:val="00F83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30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30C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830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30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30C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830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90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2036</Words>
  <Characters>11610</Characters>
  <Application>Microsoft Office Word</Application>
  <DocSecurity>0</DocSecurity>
  <Lines>96</Lines>
  <Paragraphs>27</Paragraphs>
  <ScaleCrop>false</ScaleCrop>
  <Company/>
  <LinksUpToDate>false</LinksUpToDate>
  <CharactersWithSpaces>13619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2013-05-16T11:54:00Z</dcterms:created>
  <dcterms:modified xsi:type="dcterms:W3CDTF">2013-05-17T07:40:00Z</dcterms:modified>
</cp:coreProperties>
</file>